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91" w:rsidRPr="00C45091" w:rsidRDefault="00C45091" w:rsidP="00C45091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45091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Синдром навязчивых движений у детей</w:t>
      </w:r>
    </w:p>
    <w:p w:rsidR="00C45091" w:rsidRPr="00C45091" w:rsidRDefault="00C45091" w:rsidP="00C45091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Под синдромом навязчивых движений у детей понимают расстройство, спровоцированное тяжелым эмоциональным потрясением и проявляющееся сериями немотивированных повторяющихся действий. Патология может сохраняться в течение длительного периода, а в случае своего неблагоприятного течения одни навязчивые движения нередко сменяются другими, более сложными. Иногда расстройство является проявлением 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компульсии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 (обсессивно-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компульсивного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 синдрома), симптомом общего нарушения развития или нервным тиком. </w:t>
      </w:r>
    </w:p>
    <w:p w:rsidR="00C45091" w:rsidRPr="00C45091" w:rsidRDefault="00C45091" w:rsidP="00C45091">
      <w:pP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C45091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Какими бывают навязчивые движения у детей? </w:t>
      </w:r>
    </w:p>
    <w:p w:rsid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Действия при таком синдроме могут быть весьма разнообразными, однако в число наиболее </w:t>
      </w:r>
      <w:proofErr w:type="gramStart"/>
      <w:r w:rsidRPr="00C45091">
        <w:rPr>
          <w:rFonts w:ascii="Times New Roman" w:hAnsi="Times New Roman" w:cs="Times New Roman"/>
          <w:sz w:val="28"/>
          <w:szCs w:val="28"/>
        </w:rPr>
        <w:t>распространенных</w:t>
      </w:r>
      <w:proofErr w:type="gramEnd"/>
      <w:r w:rsidRPr="00C45091">
        <w:rPr>
          <w:rFonts w:ascii="Times New Roman" w:hAnsi="Times New Roman" w:cs="Times New Roman"/>
          <w:sz w:val="28"/>
          <w:szCs w:val="28"/>
        </w:rPr>
        <w:t xml:space="preserve"> входят: Сосание пальцев; Частое подтирание и шмыганье носом; 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Обкусывание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 ногтей; Скрежет зубами (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бруксизм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); Кивание головой; Взмахи конечностями или монотонное раскачивание всем телом; Щипание кожи; Подергивание гениталий (у мальчиков); Беспричинное, длительное мытье рук; Выдергивание волос, накручивание прядей на палец и т. д. </w:t>
      </w:r>
    </w:p>
    <w:p w:rsid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Навязчивые движения у детей, как правило, являются безопасными, не доставляют серьезного беспокойства и считаются естественным этапом развития. Чаще всего синдром проходит с течением времени без врачебного вмешательства. </w:t>
      </w:r>
    </w:p>
    <w:p w:rsidR="00C45091" w:rsidRPr="00C45091" w:rsidRDefault="00C45091" w:rsidP="00C45091">
      <w:pP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C45091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Причины навязчивых движений у детей </w:t>
      </w:r>
    </w:p>
    <w:p w:rsid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В отличие от тиков, которые зачастую имеют невротическую природу, причины навязчивых движений у детей 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являютсясугубо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091">
        <w:rPr>
          <w:rFonts w:ascii="Times New Roman" w:hAnsi="Times New Roman" w:cs="Times New Roman"/>
          <w:sz w:val="28"/>
          <w:szCs w:val="28"/>
        </w:rPr>
        <w:t>психологическими</w:t>
      </w:r>
      <w:proofErr w:type="gramEnd"/>
      <w:r w:rsidRPr="00C45091">
        <w:rPr>
          <w:rFonts w:ascii="Times New Roman" w:hAnsi="Times New Roman" w:cs="Times New Roman"/>
          <w:sz w:val="28"/>
          <w:szCs w:val="28"/>
        </w:rPr>
        <w:t xml:space="preserve">. Повторяющиеся действия могут быть обусловлены: </w:t>
      </w:r>
      <w:proofErr w:type="gramStart"/>
      <w:r w:rsidRPr="00C45091">
        <w:rPr>
          <w:rFonts w:ascii="Times New Roman" w:hAnsi="Times New Roman" w:cs="Times New Roman"/>
          <w:sz w:val="28"/>
          <w:szCs w:val="28"/>
        </w:rPr>
        <w:t xml:space="preserve">Острой 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психотравмой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 кратковременного воздействия; Длительным нахождением в эмоционально неблагоприятной ситуации.</w:t>
      </w:r>
      <w:proofErr w:type="gramEnd"/>
      <w:r w:rsidRPr="00C45091">
        <w:rPr>
          <w:rFonts w:ascii="Times New Roman" w:hAnsi="Times New Roman" w:cs="Times New Roman"/>
          <w:sz w:val="28"/>
          <w:szCs w:val="28"/>
        </w:rPr>
        <w:t xml:space="preserve"> Наиболее подвержены такому расстройству дети из неблагополучных семей, постоянно живущие в состоянии напряжения. </w:t>
      </w:r>
    </w:p>
    <w:p w:rsid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Предпосылкой для развития синдрома навязчивых движений могут стать частые скандалы и ссоры родителей, диктаторский (требовательный, необоснованно строгий) или попустительский стиль воспитания, чрезмерная опека либо безразличное отношение к ребенку. </w:t>
      </w:r>
    </w:p>
    <w:p w:rsid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Кроме того, возникновение такого нарушения часто связано с переменами в жизненном укладе и распорядке: смена места жительства, поступление в детский сад или школу и т. д. Эти причины нередко </w:t>
      </w:r>
      <w:r w:rsidRPr="00C45091">
        <w:rPr>
          <w:rFonts w:ascii="Times New Roman" w:hAnsi="Times New Roman" w:cs="Times New Roman"/>
          <w:sz w:val="28"/>
          <w:szCs w:val="28"/>
        </w:rPr>
        <w:lastRenderedPageBreak/>
        <w:t xml:space="preserve">вызывают стресс, особенно у избалованных детей, а также малышей со слабым типом нервной системы. </w:t>
      </w:r>
    </w:p>
    <w:p w:rsid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Вероятность развития патологии несколько выше у ребятишек, перенесших черепно-мозговые травмы. </w:t>
      </w:r>
    </w:p>
    <w:p w:rsid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В группе риска находятся дети, в анамнезе которых присутствуют 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нейроинфекции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, инфекционные заболевания (в том числе туберкулез), хронические патологии внутренних органов (детский ревматизм, порок сердца и пр.). </w:t>
      </w:r>
    </w:p>
    <w:p w:rsid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Все эти заболевания приводят к истощению нервной системы, снижают защитные функции организма, и в итоге даже пустяковая, на первый взгляд, ситуация может оказаться для ослабленного ребенка тяжелым испытанием. </w:t>
      </w:r>
    </w:p>
    <w:p w:rsidR="00C45091" w:rsidRP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C45091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Диагностика навязчивых движений у детей </w:t>
      </w:r>
    </w:p>
    <w:p w:rsidR="00BD5965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>В случаях, когда синдром навязчивых движений является ярко выраженным, приводит к травмам или препятствует нормальной активности ребенка, целесообразно обратиться к специалисту для проведения дополнительного обследования. Специфических тестов и анализов, позволяющих диагностировать это состояние, не существует, однако врач сможет исключить другие возможные нарушения и патологии. Выраженный синдром навязчивых движений чаще развивается у детей с замедленным интеллектуальным развитием, однако может возникнуть и у абсолютно здорового ребенка. Заболеванием чаще страдают мальчики, причем появление первых симптомов возможно в любом возрасте. В то же время систематически повторяющиеся монотонные движения могут свидетельствовать о наличии обсессивно-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компульсивного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 расстройства, 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трихотилломании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 или синдрома 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Туретта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965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Несмотря на большую схожесть, навязчивые движения у детей обычно появляются до двух лет, в то время как синдром </w:t>
      </w:r>
      <w:proofErr w:type="spellStart"/>
      <w:r w:rsidRPr="00C45091">
        <w:rPr>
          <w:rFonts w:ascii="Times New Roman" w:hAnsi="Times New Roman" w:cs="Times New Roman"/>
          <w:sz w:val="28"/>
          <w:szCs w:val="28"/>
        </w:rPr>
        <w:t>Туретта</w:t>
      </w:r>
      <w:proofErr w:type="spellEnd"/>
      <w:r w:rsidRPr="00C45091">
        <w:rPr>
          <w:rFonts w:ascii="Times New Roman" w:hAnsi="Times New Roman" w:cs="Times New Roman"/>
          <w:sz w:val="28"/>
          <w:szCs w:val="28"/>
        </w:rPr>
        <w:t xml:space="preserve"> развивается в 6-7-летнем возрасте. В отличие от тиков, характерных для последнего, навязчивые движения повторяются дольше и могут усиливаться, если ребенок испытывает стресс или нервное напряжение. Примечательно, что такого рода повторяющиеся движения чаще абсолютно не беспокоят пациента, тогда как моторные и вокальные тики становятся поводом для жалоб. </w:t>
      </w:r>
    </w:p>
    <w:p w:rsidR="00BD5965" w:rsidRPr="00BD5965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D596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Методы лечения навязчивых движений у детей </w:t>
      </w:r>
    </w:p>
    <w:p w:rsidR="00BD5965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При условии своевременной диагностики и правильного лечения навязчивые движения у детей проходят бесследно. Наиболее эффективным считается сочетание медикаментозной терапии у невролога и психотерапевтических сеансов у детского психолога. Стоит отметить, что </w:t>
      </w:r>
      <w:r w:rsidRPr="00C45091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прекращение повторяющихся действий не является поводом для отмены лечения, поскольку невротические симптомы имеют свойство попеременно затухать и возобновляться. Длительность терапии навязчивых движений колеблется в пределах от 6 месяцев до нескольких лет. </w:t>
      </w:r>
    </w:p>
    <w:p w:rsidR="00BD5965" w:rsidRPr="00BD5965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bookmarkStart w:id="0" w:name="_GoBack"/>
      <w:r w:rsidRPr="00BD596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Несколько советов родителям </w:t>
      </w:r>
    </w:p>
    <w:bookmarkEnd w:id="0"/>
    <w:p w:rsidR="00C45091" w:rsidRPr="00C45091" w:rsidRDefault="00C45091" w:rsidP="00C4509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45091">
        <w:rPr>
          <w:rFonts w:ascii="Times New Roman" w:hAnsi="Times New Roman" w:cs="Times New Roman"/>
          <w:sz w:val="28"/>
          <w:szCs w:val="28"/>
        </w:rPr>
        <w:t xml:space="preserve">Реагируйте на навязчивые движения спокойно, но внимательно. Воспринимайте это как желание ребенка о чем-либо вам сообщить, </w:t>
      </w:r>
      <w:proofErr w:type="gramStart"/>
      <w:r w:rsidRPr="00C45091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C45091">
        <w:rPr>
          <w:rFonts w:ascii="Times New Roman" w:hAnsi="Times New Roman" w:cs="Times New Roman"/>
          <w:sz w:val="28"/>
          <w:szCs w:val="28"/>
        </w:rPr>
        <w:t xml:space="preserve"> по сути так оно и есть. Дайте малышу понять, что вы замечаете его действия, но не раздувайте из этого проблемы. Если он не замкнулся в себе, деликатно спросите, в чем дело. Объясните, что такое может произойти с каждым, кто очень устал, перенервничал или хочет что-то сказать, но боится. Не ругайте ребенка, особенно при посторонних, не акцентируйте внимание на его действиях и уж тем более не </w:t>
      </w:r>
      <w:proofErr w:type="gramStart"/>
      <w:r w:rsidRPr="00C45091">
        <w:rPr>
          <w:rFonts w:ascii="Times New Roman" w:hAnsi="Times New Roman" w:cs="Times New Roman"/>
          <w:sz w:val="28"/>
          <w:szCs w:val="28"/>
        </w:rPr>
        <w:t>оправдывайтесь за</w:t>
      </w:r>
      <w:proofErr w:type="gramEnd"/>
      <w:r w:rsidRPr="00C45091">
        <w:rPr>
          <w:rFonts w:ascii="Times New Roman" w:hAnsi="Times New Roman" w:cs="Times New Roman"/>
          <w:sz w:val="28"/>
          <w:szCs w:val="28"/>
        </w:rPr>
        <w:t xml:space="preserve"> такое поведение перед людьми – лишнее внимание только способствует закреплению симптома. Чаще хвалите чадо, подпитывайте его веру в себя. Игнорирование также не является выходом из ситуации; более разумно попытаться отвлечь малыша, переключить его внимание на что-то другое: попросить о помощи, поручить важное задание. Прежде чем записываться на консультацию к психологу, обсудите ситуацию с ребенком, спросите, что он сам об этом думает. Иногда разговора по душам бывает достаточно, чтобы напряжение отступило и все проблемы ушли сами собой.</w:t>
      </w:r>
    </w:p>
    <w:p w:rsidR="00C45091" w:rsidRPr="00C45091" w:rsidRDefault="00C45091" w:rsidP="00C4509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2093E" w:rsidRPr="00C2093E" w:rsidRDefault="00C2093E" w:rsidP="00C4509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2093E" w:rsidRPr="00C2093E" w:rsidSect="00990EB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pt;height:9pt" o:bullet="t">
        <v:imagedata r:id="rId1" o:title="BD14794_"/>
      </v:shape>
    </w:pict>
  </w:numPicBullet>
  <w:abstractNum w:abstractNumId="0">
    <w:nsid w:val="24017E2F"/>
    <w:multiLevelType w:val="hybridMultilevel"/>
    <w:tmpl w:val="263C336A"/>
    <w:lvl w:ilvl="0" w:tplc="021A0B72">
      <w:start w:val="1"/>
      <w:numFmt w:val="bullet"/>
      <w:lvlText w:val=""/>
      <w:lvlPicBulletId w:val="0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C"/>
    <w:rsid w:val="004536FC"/>
    <w:rsid w:val="00990EB1"/>
    <w:rsid w:val="00BD5965"/>
    <w:rsid w:val="00C2093E"/>
    <w:rsid w:val="00C45091"/>
    <w:rsid w:val="00E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2015-05-30T07:20:00Z</dcterms:created>
  <dcterms:modified xsi:type="dcterms:W3CDTF">2015-05-30T08:10:00Z</dcterms:modified>
</cp:coreProperties>
</file>