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FD" w:rsidRDefault="00E94C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Прокуратура Ханты-Мансийского автономного округа-Югры</w:t>
      </w:r>
    </w:p>
    <w:p w:rsidR="00E26EFD" w:rsidRDefault="00E26EFD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26EFD" w:rsidRDefault="00E26EFD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26EFD" w:rsidRDefault="00E94CEC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u w:val="single"/>
          <w:shd w:val="clear" w:color="auto" w:fill="FAFAFA"/>
        </w:rPr>
      </w:pPr>
      <w:r>
        <w:rPr>
          <w:b/>
          <w:color w:val="000000" w:themeColor="text1"/>
          <w:sz w:val="28"/>
          <w:szCs w:val="28"/>
          <w:shd w:val="clear" w:color="auto" w:fill="FAFAFA"/>
        </w:rPr>
        <w:t>«</w:t>
      </w:r>
      <w:r>
        <w:rPr>
          <w:b/>
          <w:color w:val="000000" w:themeColor="text1"/>
          <w:sz w:val="28"/>
          <w:szCs w:val="28"/>
          <w:shd w:val="clear" w:color="auto" w:fill="FAFAFA"/>
        </w:rPr>
        <w:t>Установка пожарного извещателя поможет обезопасить вашу жизнь»</w:t>
      </w:r>
    </w:p>
    <w:p w:rsidR="00E26EFD" w:rsidRDefault="00E26EFD">
      <w:pPr>
        <w:pStyle w:val="af5"/>
        <w:spacing w:before="0" w:beforeAutospacing="0" w:after="0" w:afterAutospacing="0"/>
        <w:ind w:firstLine="709"/>
        <w:jc w:val="center"/>
        <w:rPr>
          <w:rStyle w:val="af6"/>
          <w:b w:val="0"/>
          <w:color w:val="000000" w:themeColor="text1"/>
          <w:sz w:val="28"/>
          <w:szCs w:val="28"/>
          <w:shd w:val="clear" w:color="auto" w:fill="FFFFFF"/>
        </w:rPr>
      </w:pPr>
    </w:p>
    <w:p w:rsidR="00E26EFD" w:rsidRDefault="00E94CEC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f6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Правилами противопожарного режима в Российской Федерации, утвержденных постановлением Правительства РФ от 16.09.2020 № 1479, в комнатах квартир </w:t>
      </w:r>
      <w:r>
        <w:rPr>
          <w:color w:val="000000" w:themeColor="text1"/>
          <w:sz w:val="28"/>
          <w:szCs w:val="28"/>
        </w:rPr>
        <w:t>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 </w:t>
      </w:r>
      <w:r>
        <w:rPr>
          <w:rStyle w:val="af6"/>
          <w:color w:val="000000" w:themeColor="text1"/>
          <w:sz w:val="28"/>
          <w:szCs w:val="28"/>
        </w:rPr>
        <w:t>должны быть установлены и находиться в исправном состоянии автономные дымовые пожарные извещатели.</w:t>
      </w:r>
    </w:p>
    <w:p w:rsidR="00E26EFD" w:rsidRDefault="00E94CEC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Следует помнить, что обязанность по соблюдению требований пожарной безопасности, а также оборудованию, в том числе жилых помещений, средствами пожаротушения,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лежит на собственнике.</w:t>
      </w:r>
      <w:r>
        <w:rPr>
          <w:color w:val="000000" w:themeColor="text1"/>
          <w:sz w:val="28"/>
          <w:szCs w:val="28"/>
        </w:rPr>
        <w:t xml:space="preserve"> </w:t>
      </w:r>
    </w:p>
    <w:p w:rsidR="00E26EFD" w:rsidRDefault="00E94CEC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свою очередь несоблюдение требований пожарной безопасности влечет за собой административную ответственность в соответствии со статьей 20.4 КоАП РФ в виде </w:t>
      </w:r>
      <w:r>
        <w:rPr>
          <w:color w:val="000000"/>
          <w:sz w:val="30"/>
          <w:szCs w:val="30"/>
          <w:shd w:val="clear" w:color="auto" w:fill="FFFFFF"/>
        </w:rPr>
        <w:t xml:space="preserve">предупреждения или наложения административного штрафа на граждан в размере </w:t>
      </w:r>
      <w:r>
        <w:rPr>
          <w:color w:val="000000"/>
          <w:sz w:val="30"/>
          <w:szCs w:val="30"/>
          <w:shd w:val="clear" w:color="auto" w:fill="FFFFFF"/>
        </w:rPr>
        <w:t>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</w:t>
      </w:r>
      <w:r>
        <w:rPr>
          <w:color w:val="000000"/>
          <w:sz w:val="30"/>
          <w:szCs w:val="30"/>
          <w:shd w:val="clear" w:color="auto" w:fill="FFFFFF"/>
        </w:rPr>
        <w:t>ких лиц - от трехсот тысяч до четырехсот тысяч рублей.</w:t>
      </w:r>
    </w:p>
    <w:p w:rsidR="00E26EFD" w:rsidRDefault="00E94CEC">
      <w:pPr>
        <w:pStyle w:val="af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наступления тяжких последствий и уголовную ответственность.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В связи с участившимися с начала 2025 года случаями гибели людей на пожарах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несовершеннолетних детей,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Югры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 жителям региона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соблюдать требования пожарной безопасности, установить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автономные дымовые пожарные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извещатели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жилых помещениях.</w:t>
      </w:r>
    </w:p>
    <w:p w:rsidR="00E26EFD" w:rsidRDefault="00E94CEC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Автономный дымовой пожарный извещатель - это прибор для раннего обнаружения пожара. </w:t>
      </w:r>
    </w:p>
    <w:p w:rsidR="00E26EFD" w:rsidRDefault="00E94CEC">
      <w:pPr>
        <w:spacing w:after="0" w:line="240" w:lineRule="auto"/>
        <w:ind w:firstLine="709"/>
        <w:jc w:val="both"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Он работает автономно от батарейки и подает громкий звуковой сигнал при появлении дыма в помещении.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дома извещатель  - огромный шаг для обеспечения безопасности. 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округе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 возможность получения помощи на оплату расходов на приоб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ретение извещателя в размере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2 000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(однократно в размере фактически понесенных затрат на приобретение одного или нескольких АДПИ).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 на выплату имеют: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Многодетные семьи и семьи, находящиеся в социально опасном положении (без учета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едушевого дохода семьи и ценза проживания в автономном округе).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предоставления выплаты: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платежных документов, подтверждающих понесенные расходы 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автономные дымовые пожарные извещатели.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Способы подачи заявления: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 многофункциональный центр предоставления государственных и муниципальных услуг;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почтового отправления в казенное учреждение автономного округа «Агентство социального благополучия населения Югры» по месту жительства;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личное обращение в 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енное учреждение автономного округа «Агентство социального благополучия населения Югры» по месту жительства.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необходимости подробную информацию по предоставлению помощи Вы можете получить, обратившись на бесплатный многоканальный федеральный номер горя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чей линии «Контакт-центр»: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8 800 301 44 43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Звонки принимаются с понедельника по субботу с 09-00 до 19-00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(выходные – воскресенье и нерабочие праздничные дни)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EFD" w:rsidRDefault="00E94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Помните, противопожарные датчики – залог безопасности вас и вашей семьи! </w:t>
      </w:r>
    </w:p>
    <w:p w:rsidR="00E26EFD" w:rsidRDefault="00E26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6EFD" w:rsidRDefault="00E94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Прокуратура Ханты-Мансийского автономного округа-Югры</w:t>
      </w:r>
    </w:p>
    <w:p w:rsidR="00E26EFD" w:rsidRDefault="00E26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6EFD" w:rsidRDefault="00E26EFD">
      <w:pPr>
        <w:shd w:val="clear" w:color="auto" w:fill="FFFFFF"/>
        <w:spacing w:after="0" w:line="240" w:lineRule="auto"/>
        <w:ind w:firstLine="709"/>
        <w:jc w:val="center"/>
        <w:rPr>
          <w:rStyle w:val="a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6EFD" w:rsidRDefault="00E26EFD">
      <w:pPr>
        <w:shd w:val="clear" w:color="auto" w:fill="FFFFFF"/>
        <w:spacing w:after="0" w:line="240" w:lineRule="auto"/>
        <w:ind w:firstLine="709"/>
        <w:jc w:val="center"/>
        <w:rPr>
          <w:rStyle w:val="a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6EFD" w:rsidRDefault="00E26EFD">
      <w:pPr>
        <w:shd w:val="clear" w:color="auto" w:fill="FFFFFF"/>
        <w:spacing w:after="0" w:line="240" w:lineRule="auto"/>
        <w:ind w:firstLine="709"/>
        <w:jc w:val="center"/>
        <w:rPr>
          <w:rStyle w:val="a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26EFD" w:rsidRDefault="00E26EF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26E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EC" w:rsidRDefault="00E94CEC">
      <w:pPr>
        <w:spacing w:after="0" w:line="240" w:lineRule="auto"/>
      </w:pPr>
      <w:r>
        <w:separator/>
      </w:r>
    </w:p>
  </w:endnote>
  <w:endnote w:type="continuationSeparator" w:id="0">
    <w:p w:rsidR="00E94CEC" w:rsidRDefault="00E9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EC" w:rsidRDefault="00E94CEC">
      <w:pPr>
        <w:spacing w:after="0" w:line="240" w:lineRule="auto"/>
      </w:pPr>
      <w:r>
        <w:separator/>
      </w:r>
    </w:p>
  </w:footnote>
  <w:footnote w:type="continuationSeparator" w:id="0">
    <w:p w:rsidR="00E94CEC" w:rsidRDefault="00E9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029934"/>
      <w:docPartObj>
        <w:docPartGallery w:val="Page Numbers (Top of Page)"/>
        <w:docPartUnique/>
      </w:docPartObj>
    </w:sdtPr>
    <w:sdtEndPr/>
    <w:sdtContent>
      <w:p w:rsidR="00E26EFD" w:rsidRDefault="00E94CE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13">
          <w:rPr>
            <w:noProof/>
          </w:rPr>
          <w:t>1</w:t>
        </w:r>
        <w:r>
          <w:fldChar w:fldCharType="end"/>
        </w:r>
      </w:p>
    </w:sdtContent>
  </w:sdt>
  <w:p w:rsidR="00E26EFD" w:rsidRDefault="00E26EF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C09"/>
    <w:multiLevelType w:val="hybridMultilevel"/>
    <w:tmpl w:val="D1D0D230"/>
    <w:lvl w:ilvl="0" w:tplc="09F8B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646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B6F0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55289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E085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A02B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300E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B8C31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1AE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31D2F"/>
    <w:multiLevelType w:val="hybridMultilevel"/>
    <w:tmpl w:val="B574CE56"/>
    <w:lvl w:ilvl="0" w:tplc="529CB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92ED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28E4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FA0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7E3F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284A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EC47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180A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C2AA3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04DF9"/>
    <w:multiLevelType w:val="hybridMultilevel"/>
    <w:tmpl w:val="3BB27B9A"/>
    <w:lvl w:ilvl="0" w:tplc="2BCA5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6AF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9A8E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EB615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048A3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E645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3A5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709C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8E81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E8781F"/>
    <w:multiLevelType w:val="hybridMultilevel"/>
    <w:tmpl w:val="03264B2C"/>
    <w:lvl w:ilvl="0" w:tplc="26BA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6F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4C2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C2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10B1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6C6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D85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ED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605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00621"/>
    <w:multiLevelType w:val="hybridMultilevel"/>
    <w:tmpl w:val="AB94BAFE"/>
    <w:lvl w:ilvl="0" w:tplc="10B66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7A75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7809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9CE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B272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B41D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16E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8020B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B04D3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D"/>
    <w:rsid w:val="00624A13"/>
    <w:rsid w:val="00E26EFD"/>
    <w:rsid w:val="00E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C5D7E-E7D7-4EFD-BDFE-EE38FC9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Учетная запись Майкрософт</cp:lastModifiedBy>
  <cp:revision>42</cp:revision>
  <dcterms:created xsi:type="dcterms:W3CDTF">2025-05-21T06:51:00Z</dcterms:created>
  <dcterms:modified xsi:type="dcterms:W3CDTF">2025-05-22T07:16:00Z</dcterms:modified>
</cp:coreProperties>
</file>