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40" w:rsidRDefault="00116140">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116140" w:rsidRDefault="00A62F63">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Прокуратура Ханты-Мансийского автономного округа-Югры</w:t>
      </w:r>
    </w:p>
    <w:p w:rsidR="00116140" w:rsidRDefault="00116140" w:rsidP="0081775D">
      <w:pPr>
        <w:shd w:val="clear" w:color="auto" w:fill="FFFFFF"/>
        <w:spacing w:after="0" w:line="240" w:lineRule="auto"/>
        <w:rPr>
          <w:rStyle w:val="af6"/>
          <w:rFonts w:ascii="Times New Roman" w:hAnsi="Times New Roman" w:cs="Times New Roman"/>
          <w:color w:val="000000" w:themeColor="text1"/>
          <w:sz w:val="28"/>
          <w:szCs w:val="28"/>
          <w:shd w:val="clear" w:color="auto" w:fill="FFFFFF"/>
        </w:rPr>
      </w:pPr>
    </w:p>
    <w:p w:rsidR="00116140" w:rsidRDefault="00116140">
      <w:pPr>
        <w:shd w:val="clear" w:color="auto" w:fill="FFFFFF"/>
        <w:spacing w:after="0" w:line="240" w:lineRule="auto"/>
        <w:ind w:firstLine="709"/>
        <w:jc w:val="center"/>
        <w:rPr>
          <w:rStyle w:val="af6"/>
          <w:rFonts w:ascii="Times New Roman" w:hAnsi="Times New Roman" w:cs="Times New Roman"/>
          <w:color w:val="000000" w:themeColor="text1"/>
          <w:sz w:val="28"/>
          <w:szCs w:val="28"/>
          <w:shd w:val="clear" w:color="auto" w:fill="FFFFFF"/>
        </w:rPr>
      </w:pPr>
    </w:p>
    <w:p w:rsidR="00116140" w:rsidRDefault="00A62F63">
      <w:pPr>
        <w:shd w:val="clear" w:color="auto" w:fill="FFFFFF"/>
        <w:spacing w:after="0" w:line="240" w:lineRule="auto"/>
        <w:ind w:firstLine="709"/>
        <w:jc w:val="center"/>
        <w:rPr>
          <w:rStyle w:val="af6"/>
          <w:rFonts w:ascii="Times New Roman" w:hAnsi="Times New Roman" w:cs="Times New Roman"/>
          <w:color w:val="000000" w:themeColor="text1"/>
          <w:sz w:val="28"/>
          <w:szCs w:val="28"/>
          <w:shd w:val="clear" w:color="auto" w:fill="FFFFFF"/>
        </w:rPr>
      </w:pPr>
      <w:r>
        <w:rPr>
          <w:rStyle w:val="af6"/>
          <w:rFonts w:ascii="Times New Roman" w:hAnsi="Times New Roman" w:cs="Times New Roman"/>
          <w:color w:val="000000" w:themeColor="text1"/>
          <w:sz w:val="28"/>
          <w:szCs w:val="28"/>
          <w:shd w:val="clear" w:color="auto" w:fill="FFFFFF"/>
        </w:rPr>
        <w:t>«Как уберечь ребенка от выпадения из окна»</w:t>
      </w:r>
    </w:p>
    <w:p w:rsidR="00116140" w:rsidRDefault="00116140">
      <w:pPr>
        <w:shd w:val="clear" w:color="auto" w:fill="FFFFFF"/>
        <w:spacing w:after="0" w:line="240" w:lineRule="auto"/>
        <w:ind w:firstLine="709"/>
        <w:jc w:val="both"/>
        <w:rPr>
          <w:rStyle w:val="af6"/>
          <w:rFonts w:ascii="Times New Roman" w:hAnsi="Times New Roman" w:cs="Times New Roman"/>
          <w:color w:val="000000" w:themeColor="text1"/>
          <w:sz w:val="28"/>
          <w:szCs w:val="28"/>
          <w:shd w:val="clear" w:color="auto" w:fill="FFFFFF"/>
        </w:rPr>
      </w:pPr>
    </w:p>
    <w:p w:rsidR="00116140" w:rsidRDefault="00A62F6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shd w:val="clear" w:color="auto" w:fill="FFFFFF"/>
        </w:rPr>
        <w:t>Вопросы </w:t>
      </w:r>
      <w:r>
        <w:rPr>
          <w:rFonts w:ascii="Times New Roman" w:hAnsi="Times New Roman" w:cs="Times New Roman"/>
          <w:b/>
          <w:bCs/>
          <w:color w:val="000000" w:themeColor="text1"/>
          <w:sz w:val="28"/>
          <w:szCs w:val="28"/>
          <w:shd w:val="clear" w:color="auto" w:fill="FFFFFF"/>
        </w:rPr>
        <w:t>соблюдения</w:t>
      </w:r>
      <w:r>
        <w:rPr>
          <w:rFonts w:ascii="Times New Roman" w:hAnsi="Times New Roman" w:cs="Times New Roman"/>
          <w:b/>
          <w:color w:val="000000" w:themeColor="text1"/>
          <w:sz w:val="28"/>
          <w:szCs w:val="28"/>
          <w:shd w:val="clear" w:color="auto" w:fill="FFFFFF"/>
        </w:rPr>
        <w:t> прав </w:t>
      </w:r>
      <w:r>
        <w:rPr>
          <w:rFonts w:ascii="Times New Roman" w:hAnsi="Times New Roman" w:cs="Times New Roman"/>
          <w:b/>
          <w:bCs/>
          <w:color w:val="000000" w:themeColor="text1"/>
          <w:sz w:val="28"/>
          <w:szCs w:val="28"/>
          <w:shd w:val="clear" w:color="auto" w:fill="FFFFFF"/>
        </w:rPr>
        <w:t>детей</w:t>
      </w:r>
      <w:r>
        <w:rPr>
          <w:rFonts w:ascii="Times New Roman" w:hAnsi="Times New Roman" w:cs="Times New Roman"/>
          <w:b/>
          <w:color w:val="000000" w:themeColor="text1"/>
          <w:sz w:val="28"/>
          <w:szCs w:val="28"/>
          <w:shd w:val="clear" w:color="auto" w:fill="FFFFFF"/>
        </w:rPr>
        <w:t> на охрану </w:t>
      </w:r>
      <w:r>
        <w:rPr>
          <w:rFonts w:ascii="Times New Roman" w:hAnsi="Times New Roman" w:cs="Times New Roman"/>
          <w:b/>
          <w:bCs/>
          <w:color w:val="000000" w:themeColor="text1"/>
          <w:sz w:val="28"/>
          <w:szCs w:val="28"/>
          <w:shd w:val="clear" w:color="auto" w:fill="FFFFFF"/>
        </w:rPr>
        <w:t>жизни</w:t>
      </w:r>
      <w:r>
        <w:rPr>
          <w:rFonts w:ascii="Times New Roman" w:hAnsi="Times New Roman" w:cs="Times New Roman"/>
          <w:b/>
          <w:color w:val="000000" w:themeColor="text1"/>
          <w:sz w:val="28"/>
          <w:szCs w:val="28"/>
          <w:shd w:val="clear" w:color="auto" w:fill="FFFFFF"/>
        </w:rPr>
        <w:t> </w:t>
      </w:r>
      <w:r>
        <w:rPr>
          <w:rFonts w:ascii="Times New Roman" w:hAnsi="Times New Roman" w:cs="Times New Roman"/>
          <w:b/>
          <w:bCs/>
          <w:color w:val="000000" w:themeColor="text1"/>
          <w:sz w:val="28"/>
          <w:szCs w:val="28"/>
          <w:shd w:val="clear" w:color="auto" w:fill="FFFFFF"/>
        </w:rPr>
        <w:t>и</w:t>
      </w:r>
      <w:r>
        <w:rPr>
          <w:rFonts w:ascii="Times New Roman" w:hAnsi="Times New Roman" w:cs="Times New Roman"/>
          <w:b/>
          <w:color w:val="000000" w:themeColor="text1"/>
          <w:sz w:val="28"/>
          <w:szCs w:val="28"/>
          <w:shd w:val="clear" w:color="auto" w:fill="FFFFFF"/>
        </w:rPr>
        <w:t> </w:t>
      </w:r>
      <w:r>
        <w:rPr>
          <w:rFonts w:ascii="Times New Roman" w:hAnsi="Times New Roman" w:cs="Times New Roman"/>
          <w:b/>
          <w:bCs/>
          <w:color w:val="000000" w:themeColor="text1"/>
          <w:sz w:val="28"/>
          <w:szCs w:val="28"/>
          <w:shd w:val="clear" w:color="auto" w:fill="FFFFFF"/>
        </w:rPr>
        <w:t>здоровья</w:t>
      </w:r>
      <w:r>
        <w:rPr>
          <w:rFonts w:ascii="Times New Roman" w:hAnsi="Times New Roman" w:cs="Times New Roman"/>
          <w:b/>
          <w:color w:val="000000" w:themeColor="text1"/>
          <w:sz w:val="28"/>
          <w:szCs w:val="28"/>
          <w:shd w:val="clear" w:color="auto" w:fill="FFFFFF"/>
        </w:rPr>
        <w:t xml:space="preserve"> находятся на постоянном контроле органов прокуратуры.</w:t>
      </w:r>
    </w:p>
    <w:p w:rsidR="00116140" w:rsidRDefault="00A62F6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С наступлением теплой погоды </w:t>
      </w:r>
      <w:r>
        <w:rPr>
          <w:rFonts w:ascii="Times New Roman" w:eastAsia="Times New Roman" w:hAnsi="Times New Roman" w:cs="Times New Roman"/>
          <w:color w:val="000000" w:themeColor="text1"/>
          <w:sz w:val="28"/>
          <w:szCs w:val="28"/>
          <w:lang w:eastAsia="ru-RU"/>
        </w:rPr>
        <w:t xml:space="preserve">прокуратура Югры </w:t>
      </w:r>
      <w:r>
        <w:rPr>
          <w:rFonts w:ascii="Times New Roman" w:eastAsia="Times New Roman" w:hAnsi="Times New Roman" w:cs="Times New Roman"/>
          <w:b/>
          <w:color w:val="000000" w:themeColor="text1"/>
          <w:sz w:val="28"/>
          <w:szCs w:val="28"/>
          <w:lang w:eastAsia="ru-RU"/>
        </w:rPr>
        <w:t xml:space="preserve">обращает внимание родителей на необходимость предупреждения выпадения малолетних детей из окон многоквартирных домов. </w:t>
      </w:r>
    </w:p>
    <w:p w:rsidR="00116140" w:rsidRDefault="00A62F6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Причинами выпадения детей из окон, как правило, становятся неограниченный доступ детей к открытым окнам, незакрепленные </w:t>
      </w:r>
      <w:r>
        <w:rPr>
          <w:rFonts w:ascii="Times New Roman" w:eastAsia="Times New Roman" w:hAnsi="Times New Roman" w:cs="Times New Roman"/>
          <w:color w:val="000000" w:themeColor="text1"/>
          <w:sz w:val="28"/>
          <w:szCs w:val="28"/>
          <w:lang w:eastAsia="ru-RU"/>
        </w:rPr>
        <w:t>москитные сетки, а также безнадзорность малолетних детей.</w:t>
      </w:r>
    </w:p>
    <w:p w:rsidR="00116140" w:rsidRDefault="00A62F63">
      <w:pPr>
        <w:shd w:val="clear" w:color="auto" w:fill="FFFFFF"/>
        <w:spacing w:after="0" w:line="240" w:lineRule="auto"/>
        <w:ind w:firstLine="708"/>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Основные правила, соблюдение которых поможет сохранить жизнь и здоровье детей:</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оставляйте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её навсегда.</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используйте москитные сетки без соответствующей защиты окна – дети</w:t>
      </w:r>
      <w:r>
        <w:rPr>
          <w:rFonts w:ascii="Times New Roman" w:eastAsia="Times New Roman" w:hAnsi="Times New Roman" w:cs="Times New Roman"/>
          <w:color w:val="000000" w:themeColor="text1"/>
          <w:sz w:val="28"/>
          <w:szCs w:val="28"/>
          <w:lang w:eastAsia="ru-RU"/>
        </w:rPr>
        <w:t xml:space="preserve"> любят опираться на них, воспринимая как надёжную опору, а потом выпадают вместе с ними наружу.</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оставляйте ребенка без присмотра, особенно играющего возле окон и стеклянных дверей.</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ставьте мебель поблизости окон, чтобы ребёнок не взобрался на подокон</w:t>
      </w:r>
      <w:r>
        <w:rPr>
          <w:rFonts w:ascii="Times New Roman" w:eastAsia="Times New Roman" w:hAnsi="Times New Roman" w:cs="Times New Roman"/>
          <w:color w:val="000000" w:themeColor="text1"/>
          <w:sz w:val="28"/>
          <w:szCs w:val="28"/>
          <w:lang w:eastAsia="ru-RU"/>
        </w:rPr>
        <w:t>ник и не упал вниз.</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следует позволять детям прыгать на кровати или другой мебели, расположенной вблизи окон.</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Установите на окна блокираторы или оконные ручки-замки с ключом препятствующие открытию окна ребёнком самостоятельно.</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Давайте детям уроки безопа</w:t>
      </w:r>
      <w:r>
        <w:rPr>
          <w:rFonts w:ascii="Times New Roman" w:eastAsia="Times New Roman" w:hAnsi="Times New Roman" w:cs="Times New Roman"/>
          <w:color w:val="000000" w:themeColor="text1"/>
          <w:sz w:val="28"/>
          <w:szCs w:val="28"/>
          <w:lang w:eastAsia="ru-RU"/>
        </w:rPr>
        <w:t>сности. Учите старших детей присматривать за младшими.</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Тщательно подбирайте аксессуары на окна для детской комнаты. </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частности, средства солнцезащиты, такие как жалюзи и рулонные шторы должные быть без свисающих шнуров и цепочек. Ребёнок может в них запу</w:t>
      </w:r>
      <w:r>
        <w:rPr>
          <w:rFonts w:ascii="Times New Roman" w:eastAsia="Times New Roman" w:hAnsi="Times New Roman" w:cs="Times New Roman"/>
          <w:color w:val="000000" w:themeColor="text1"/>
          <w:sz w:val="28"/>
          <w:szCs w:val="28"/>
          <w:lang w:eastAsia="ru-RU"/>
        </w:rPr>
        <w:t>таться и спровоцировать удушье.</w:t>
      </w:r>
    </w:p>
    <w:p w:rsidR="00116140" w:rsidRDefault="00A62F6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воспитывайте ребенка правильно: не ставьте его на подоконник, не поощряйте самостоятельного лазания туда, строго предупреждайте даже попытки таких «игр»;</w:t>
      </w:r>
    </w:p>
    <w:p w:rsidR="00116140" w:rsidRDefault="00A62F63">
      <w:pPr>
        <w:pStyle w:val="afb"/>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объясняйте ребенку опасность открытого окна из-за возможного паден</w:t>
      </w:r>
      <w:r>
        <w:rPr>
          <w:rFonts w:ascii="Times New Roman" w:eastAsia="Times New Roman" w:hAnsi="Times New Roman" w:cs="Times New Roman"/>
          <w:color w:val="000000" w:themeColor="text1"/>
          <w:sz w:val="28"/>
          <w:szCs w:val="28"/>
          <w:lang w:eastAsia="ru-RU"/>
        </w:rPr>
        <w:t>ия.</w:t>
      </w:r>
    </w:p>
    <w:p w:rsidR="00116140" w:rsidRDefault="00A62F63">
      <w:pPr>
        <w:pStyle w:val="afb"/>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ПОМНИТЕ!</w:t>
      </w:r>
      <w:r>
        <w:rPr>
          <w:rFonts w:ascii="Times New Roman" w:eastAsia="Times New Roman" w:hAnsi="Times New Roman" w:cs="Times New Roman"/>
          <w:color w:val="000000" w:themeColor="text1"/>
          <w:sz w:val="28"/>
          <w:szCs w:val="28"/>
          <w:lang w:eastAsia="ru-RU"/>
        </w:rPr>
        <w:t> Только бдительное отношение к своим собственным детям со стороны вас, РОДИТЕЛЕЙ, поможет избежать беды!</w:t>
      </w:r>
    </w:p>
    <w:p w:rsidR="00116140" w:rsidRDefault="00116140">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116140" w:rsidRDefault="00A62F6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Случаи выпадения малолетних детей из окон в отсутствие родителей попадают под действие ст.125 УК РФ.</w:t>
      </w:r>
    </w:p>
    <w:p w:rsidR="00116140" w:rsidRDefault="001161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116140" w:rsidRDefault="00A62F6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125. Оставление в опасности</w:t>
      </w:r>
    </w:p>
    <w:p w:rsidR="00116140" w:rsidRDefault="00A62F6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w:t>
      </w:r>
      <w:r>
        <w:rPr>
          <w:rFonts w:ascii="Times New Roman" w:eastAsia="Times New Roman" w:hAnsi="Times New Roman" w:cs="Times New Roman"/>
          <w:color w:val="000000" w:themeColor="text1"/>
          <w:sz w:val="28"/>
          <w:szCs w:val="28"/>
          <w:lang w:eastAsia="ru-RU"/>
        </w:rPr>
        <w:t>сть оказать помощь этому лицу и был обязан иметь о нем заботу либо сам поставил его в опасное для жизни или здоровья состояние,</w:t>
      </w:r>
    </w:p>
    <w:p w:rsidR="00116140" w:rsidRDefault="00A62F6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наказывается штрафом в размере до восьмидесяти тысяч рублей или в размере заработной платы или иного дохода осужденного за пе</w:t>
      </w:r>
      <w:r>
        <w:rPr>
          <w:rFonts w:ascii="Times New Roman" w:eastAsia="Times New Roman" w:hAnsi="Times New Roman" w:cs="Times New Roman"/>
          <w:color w:val="000000" w:themeColor="text1"/>
          <w:sz w:val="28"/>
          <w:szCs w:val="28"/>
          <w:lang w:eastAsia="ru-RU"/>
        </w:rPr>
        <w:t>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w:t>
      </w:r>
      <w:r>
        <w:rPr>
          <w:rFonts w:ascii="Times New Roman" w:eastAsia="Times New Roman" w:hAnsi="Times New Roman" w:cs="Times New Roman"/>
          <w:color w:val="000000" w:themeColor="text1"/>
          <w:sz w:val="28"/>
          <w:szCs w:val="28"/>
          <w:lang w:eastAsia="ru-RU"/>
        </w:rPr>
        <w:t xml:space="preserve"> на срок до одного года.</w:t>
      </w:r>
    </w:p>
    <w:p w:rsidR="00116140" w:rsidRDefault="00116140">
      <w:pPr>
        <w:spacing w:after="0" w:line="240" w:lineRule="auto"/>
        <w:jc w:val="both"/>
        <w:rPr>
          <w:rFonts w:ascii="Times New Roman" w:eastAsia="Times New Roman" w:hAnsi="Times New Roman" w:cs="Times New Roman"/>
          <w:b/>
          <w:color w:val="000000" w:themeColor="text1"/>
          <w:sz w:val="28"/>
          <w:szCs w:val="28"/>
          <w:lang w:eastAsia="ru-RU"/>
        </w:rPr>
      </w:pPr>
    </w:p>
    <w:p w:rsidR="00116140" w:rsidRDefault="00116140">
      <w:pPr>
        <w:shd w:val="clear" w:color="auto" w:fill="FFFFFF"/>
        <w:spacing w:after="0" w:line="240" w:lineRule="auto"/>
        <w:ind w:firstLine="709"/>
        <w:jc w:val="center"/>
        <w:rPr>
          <w:rFonts w:ascii="Times New Roman" w:hAnsi="Times New Roman" w:cs="Times New Roman"/>
          <w:b/>
          <w:bCs/>
          <w:color w:val="000000" w:themeColor="text1"/>
          <w:sz w:val="28"/>
          <w:szCs w:val="28"/>
          <w:shd w:val="clear" w:color="auto" w:fill="FFFFFF"/>
        </w:rPr>
      </w:pPr>
      <w:bookmarkStart w:id="0" w:name="_GoBack"/>
      <w:bookmarkEnd w:id="0"/>
    </w:p>
    <w:sectPr w:rsidR="0011614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F63" w:rsidRDefault="00A62F63">
      <w:pPr>
        <w:spacing w:after="0" w:line="240" w:lineRule="auto"/>
      </w:pPr>
      <w:r>
        <w:separator/>
      </w:r>
    </w:p>
  </w:endnote>
  <w:endnote w:type="continuationSeparator" w:id="0">
    <w:p w:rsidR="00A62F63" w:rsidRDefault="00A6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F63" w:rsidRDefault="00A62F63">
      <w:pPr>
        <w:spacing w:after="0" w:line="240" w:lineRule="auto"/>
      </w:pPr>
      <w:r>
        <w:separator/>
      </w:r>
    </w:p>
  </w:footnote>
  <w:footnote w:type="continuationSeparator" w:id="0">
    <w:p w:rsidR="00A62F63" w:rsidRDefault="00A62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29934"/>
      <w:docPartObj>
        <w:docPartGallery w:val="Page Numbers (Top of Page)"/>
        <w:docPartUnique/>
      </w:docPartObj>
    </w:sdtPr>
    <w:sdtEndPr/>
    <w:sdtContent>
      <w:p w:rsidR="00116140" w:rsidRDefault="00A62F63">
        <w:pPr>
          <w:pStyle w:val="af7"/>
          <w:jc w:val="center"/>
        </w:pPr>
        <w:r>
          <w:fldChar w:fldCharType="begin"/>
        </w:r>
        <w:r>
          <w:instrText>PAGE   \* MERGEFORMAT</w:instrText>
        </w:r>
        <w:r>
          <w:fldChar w:fldCharType="separate"/>
        </w:r>
        <w:r w:rsidR="0081775D">
          <w:rPr>
            <w:noProof/>
          </w:rPr>
          <w:t>1</w:t>
        </w:r>
        <w:r>
          <w:fldChar w:fldCharType="end"/>
        </w:r>
      </w:p>
    </w:sdtContent>
  </w:sdt>
  <w:p w:rsidR="00116140" w:rsidRDefault="0011614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46E"/>
    <w:multiLevelType w:val="hybridMultilevel"/>
    <w:tmpl w:val="D0C0012E"/>
    <w:lvl w:ilvl="0" w:tplc="B0961A6A">
      <w:start w:val="1"/>
      <w:numFmt w:val="bullet"/>
      <w:lvlText w:val=""/>
      <w:lvlJc w:val="left"/>
      <w:pPr>
        <w:tabs>
          <w:tab w:val="num" w:pos="720"/>
        </w:tabs>
        <w:ind w:left="720" w:hanging="360"/>
      </w:pPr>
      <w:rPr>
        <w:rFonts w:ascii="Symbol" w:hAnsi="Symbol" w:hint="default"/>
        <w:sz w:val="20"/>
      </w:rPr>
    </w:lvl>
    <w:lvl w:ilvl="1" w:tplc="D2ACC0AE">
      <w:start w:val="1"/>
      <w:numFmt w:val="bullet"/>
      <w:lvlText w:val=""/>
      <w:lvlJc w:val="left"/>
      <w:pPr>
        <w:tabs>
          <w:tab w:val="num" w:pos="1440"/>
        </w:tabs>
        <w:ind w:left="1440" w:hanging="360"/>
      </w:pPr>
      <w:rPr>
        <w:rFonts w:ascii="Symbol" w:hAnsi="Symbol" w:hint="default"/>
        <w:sz w:val="20"/>
      </w:rPr>
    </w:lvl>
    <w:lvl w:ilvl="2" w:tplc="4592509C">
      <w:start w:val="1"/>
      <w:numFmt w:val="bullet"/>
      <w:lvlText w:val=""/>
      <w:lvlJc w:val="left"/>
      <w:pPr>
        <w:tabs>
          <w:tab w:val="num" w:pos="2160"/>
        </w:tabs>
        <w:ind w:left="2160" w:hanging="360"/>
      </w:pPr>
      <w:rPr>
        <w:rFonts w:ascii="Symbol" w:hAnsi="Symbol" w:hint="default"/>
        <w:sz w:val="20"/>
      </w:rPr>
    </w:lvl>
    <w:lvl w:ilvl="3" w:tplc="C1AA2B00">
      <w:start w:val="1"/>
      <w:numFmt w:val="bullet"/>
      <w:lvlText w:val=""/>
      <w:lvlJc w:val="left"/>
      <w:pPr>
        <w:tabs>
          <w:tab w:val="num" w:pos="2880"/>
        </w:tabs>
        <w:ind w:left="2880" w:hanging="360"/>
      </w:pPr>
      <w:rPr>
        <w:rFonts w:ascii="Symbol" w:hAnsi="Symbol" w:hint="default"/>
        <w:sz w:val="20"/>
      </w:rPr>
    </w:lvl>
    <w:lvl w:ilvl="4" w:tplc="049A0510">
      <w:start w:val="1"/>
      <w:numFmt w:val="bullet"/>
      <w:lvlText w:val=""/>
      <w:lvlJc w:val="left"/>
      <w:pPr>
        <w:tabs>
          <w:tab w:val="num" w:pos="3600"/>
        </w:tabs>
        <w:ind w:left="3600" w:hanging="360"/>
      </w:pPr>
      <w:rPr>
        <w:rFonts w:ascii="Symbol" w:hAnsi="Symbol" w:hint="default"/>
        <w:sz w:val="20"/>
      </w:rPr>
    </w:lvl>
    <w:lvl w:ilvl="5" w:tplc="A3AA56C4">
      <w:start w:val="1"/>
      <w:numFmt w:val="bullet"/>
      <w:lvlText w:val=""/>
      <w:lvlJc w:val="left"/>
      <w:pPr>
        <w:tabs>
          <w:tab w:val="num" w:pos="4320"/>
        </w:tabs>
        <w:ind w:left="4320" w:hanging="360"/>
      </w:pPr>
      <w:rPr>
        <w:rFonts w:ascii="Symbol" w:hAnsi="Symbol" w:hint="default"/>
        <w:sz w:val="20"/>
      </w:rPr>
    </w:lvl>
    <w:lvl w:ilvl="6" w:tplc="192039AC">
      <w:start w:val="1"/>
      <w:numFmt w:val="bullet"/>
      <w:lvlText w:val=""/>
      <w:lvlJc w:val="left"/>
      <w:pPr>
        <w:tabs>
          <w:tab w:val="num" w:pos="5040"/>
        </w:tabs>
        <w:ind w:left="5040" w:hanging="360"/>
      </w:pPr>
      <w:rPr>
        <w:rFonts w:ascii="Symbol" w:hAnsi="Symbol" w:hint="default"/>
        <w:sz w:val="20"/>
      </w:rPr>
    </w:lvl>
    <w:lvl w:ilvl="7" w:tplc="E9B43258">
      <w:start w:val="1"/>
      <w:numFmt w:val="bullet"/>
      <w:lvlText w:val=""/>
      <w:lvlJc w:val="left"/>
      <w:pPr>
        <w:tabs>
          <w:tab w:val="num" w:pos="5760"/>
        </w:tabs>
        <w:ind w:left="5760" w:hanging="360"/>
      </w:pPr>
      <w:rPr>
        <w:rFonts w:ascii="Symbol" w:hAnsi="Symbol" w:hint="default"/>
        <w:sz w:val="20"/>
      </w:rPr>
    </w:lvl>
    <w:lvl w:ilvl="8" w:tplc="BA6EA622">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B18D4"/>
    <w:multiLevelType w:val="hybridMultilevel"/>
    <w:tmpl w:val="772C56FA"/>
    <w:lvl w:ilvl="0" w:tplc="253E21C4">
      <w:start w:val="1"/>
      <w:numFmt w:val="bullet"/>
      <w:lvlText w:val=""/>
      <w:lvlJc w:val="left"/>
      <w:pPr>
        <w:tabs>
          <w:tab w:val="num" w:pos="720"/>
        </w:tabs>
        <w:ind w:left="720" w:hanging="360"/>
      </w:pPr>
      <w:rPr>
        <w:rFonts w:ascii="Symbol" w:hAnsi="Symbol" w:hint="default"/>
        <w:sz w:val="20"/>
      </w:rPr>
    </w:lvl>
    <w:lvl w:ilvl="1" w:tplc="E6ACF496">
      <w:start w:val="1"/>
      <w:numFmt w:val="bullet"/>
      <w:lvlText w:val=""/>
      <w:lvlJc w:val="left"/>
      <w:pPr>
        <w:tabs>
          <w:tab w:val="num" w:pos="1440"/>
        </w:tabs>
        <w:ind w:left="1440" w:hanging="360"/>
      </w:pPr>
      <w:rPr>
        <w:rFonts w:ascii="Symbol" w:hAnsi="Symbol" w:hint="default"/>
        <w:sz w:val="20"/>
      </w:rPr>
    </w:lvl>
    <w:lvl w:ilvl="2" w:tplc="A76ECBEE">
      <w:start w:val="1"/>
      <w:numFmt w:val="bullet"/>
      <w:lvlText w:val=""/>
      <w:lvlJc w:val="left"/>
      <w:pPr>
        <w:tabs>
          <w:tab w:val="num" w:pos="2160"/>
        </w:tabs>
        <w:ind w:left="2160" w:hanging="360"/>
      </w:pPr>
      <w:rPr>
        <w:rFonts w:ascii="Symbol" w:hAnsi="Symbol" w:hint="default"/>
        <w:sz w:val="20"/>
      </w:rPr>
    </w:lvl>
    <w:lvl w:ilvl="3" w:tplc="E3E4492C">
      <w:start w:val="1"/>
      <w:numFmt w:val="bullet"/>
      <w:lvlText w:val=""/>
      <w:lvlJc w:val="left"/>
      <w:pPr>
        <w:tabs>
          <w:tab w:val="num" w:pos="2880"/>
        </w:tabs>
        <w:ind w:left="2880" w:hanging="360"/>
      </w:pPr>
      <w:rPr>
        <w:rFonts w:ascii="Symbol" w:hAnsi="Symbol" w:hint="default"/>
        <w:sz w:val="20"/>
      </w:rPr>
    </w:lvl>
    <w:lvl w:ilvl="4" w:tplc="AA2E3156">
      <w:start w:val="1"/>
      <w:numFmt w:val="bullet"/>
      <w:lvlText w:val=""/>
      <w:lvlJc w:val="left"/>
      <w:pPr>
        <w:tabs>
          <w:tab w:val="num" w:pos="3600"/>
        </w:tabs>
        <w:ind w:left="3600" w:hanging="360"/>
      </w:pPr>
      <w:rPr>
        <w:rFonts w:ascii="Symbol" w:hAnsi="Symbol" w:hint="default"/>
        <w:sz w:val="20"/>
      </w:rPr>
    </w:lvl>
    <w:lvl w:ilvl="5" w:tplc="11BCD9AE">
      <w:start w:val="1"/>
      <w:numFmt w:val="bullet"/>
      <w:lvlText w:val=""/>
      <w:lvlJc w:val="left"/>
      <w:pPr>
        <w:tabs>
          <w:tab w:val="num" w:pos="4320"/>
        </w:tabs>
        <w:ind w:left="4320" w:hanging="360"/>
      </w:pPr>
      <w:rPr>
        <w:rFonts w:ascii="Symbol" w:hAnsi="Symbol" w:hint="default"/>
        <w:sz w:val="20"/>
      </w:rPr>
    </w:lvl>
    <w:lvl w:ilvl="6" w:tplc="A59E4240">
      <w:start w:val="1"/>
      <w:numFmt w:val="bullet"/>
      <w:lvlText w:val=""/>
      <w:lvlJc w:val="left"/>
      <w:pPr>
        <w:tabs>
          <w:tab w:val="num" w:pos="5040"/>
        </w:tabs>
        <w:ind w:left="5040" w:hanging="360"/>
      </w:pPr>
      <w:rPr>
        <w:rFonts w:ascii="Symbol" w:hAnsi="Symbol" w:hint="default"/>
        <w:sz w:val="20"/>
      </w:rPr>
    </w:lvl>
    <w:lvl w:ilvl="7" w:tplc="E49A8B2E">
      <w:start w:val="1"/>
      <w:numFmt w:val="bullet"/>
      <w:lvlText w:val=""/>
      <w:lvlJc w:val="left"/>
      <w:pPr>
        <w:tabs>
          <w:tab w:val="num" w:pos="5760"/>
        </w:tabs>
        <w:ind w:left="5760" w:hanging="360"/>
      </w:pPr>
      <w:rPr>
        <w:rFonts w:ascii="Symbol" w:hAnsi="Symbol" w:hint="default"/>
        <w:sz w:val="20"/>
      </w:rPr>
    </w:lvl>
    <w:lvl w:ilvl="8" w:tplc="DF5698AA">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C28CA"/>
    <w:multiLevelType w:val="hybridMultilevel"/>
    <w:tmpl w:val="F17CA496"/>
    <w:lvl w:ilvl="0" w:tplc="AD24D3F2">
      <w:start w:val="1"/>
      <w:numFmt w:val="bullet"/>
      <w:lvlText w:val=""/>
      <w:lvlJc w:val="left"/>
      <w:pPr>
        <w:tabs>
          <w:tab w:val="num" w:pos="720"/>
        </w:tabs>
        <w:ind w:left="720" w:hanging="360"/>
      </w:pPr>
      <w:rPr>
        <w:rFonts w:ascii="Symbol" w:hAnsi="Symbol" w:hint="default"/>
        <w:sz w:val="20"/>
      </w:rPr>
    </w:lvl>
    <w:lvl w:ilvl="1" w:tplc="7C3ED45A">
      <w:start w:val="1"/>
      <w:numFmt w:val="bullet"/>
      <w:lvlText w:val="o"/>
      <w:lvlJc w:val="left"/>
      <w:pPr>
        <w:tabs>
          <w:tab w:val="num" w:pos="1440"/>
        </w:tabs>
        <w:ind w:left="1440" w:hanging="360"/>
      </w:pPr>
      <w:rPr>
        <w:rFonts w:ascii="Courier New" w:hAnsi="Courier New" w:hint="default"/>
        <w:sz w:val="20"/>
      </w:rPr>
    </w:lvl>
    <w:lvl w:ilvl="2" w:tplc="1AAED84C">
      <w:start w:val="1"/>
      <w:numFmt w:val="bullet"/>
      <w:lvlText w:val=""/>
      <w:lvlJc w:val="left"/>
      <w:pPr>
        <w:tabs>
          <w:tab w:val="num" w:pos="2160"/>
        </w:tabs>
        <w:ind w:left="2160" w:hanging="360"/>
      </w:pPr>
      <w:rPr>
        <w:rFonts w:ascii="Wingdings" w:hAnsi="Wingdings" w:hint="default"/>
        <w:sz w:val="20"/>
      </w:rPr>
    </w:lvl>
    <w:lvl w:ilvl="3" w:tplc="8D441416">
      <w:start w:val="1"/>
      <w:numFmt w:val="bullet"/>
      <w:lvlText w:val=""/>
      <w:lvlJc w:val="left"/>
      <w:pPr>
        <w:tabs>
          <w:tab w:val="num" w:pos="2880"/>
        </w:tabs>
        <w:ind w:left="2880" w:hanging="360"/>
      </w:pPr>
      <w:rPr>
        <w:rFonts w:ascii="Wingdings" w:hAnsi="Wingdings" w:hint="default"/>
        <w:sz w:val="20"/>
      </w:rPr>
    </w:lvl>
    <w:lvl w:ilvl="4" w:tplc="F6862062">
      <w:start w:val="1"/>
      <w:numFmt w:val="bullet"/>
      <w:lvlText w:val=""/>
      <w:lvlJc w:val="left"/>
      <w:pPr>
        <w:tabs>
          <w:tab w:val="num" w:pos="3600"/>
        </w:tabs>
        <w:ind w:left="3600" w:hanging="360"/>
      </w:pPr>
      <w:rPr>
        <w:rFonts w:ascii="Wingdings" w:hAnsi="Wingdings" w:hint="default"/>
        <w:sz w:val="20"/>
      </w:rPr>
    </w:lvl>
    <w:lvl w:ilvl="5" w:tplc="C71636F6">
      <w:start w:val="1"/>
      <w:numFmt w:val="bullet"/>
      <w:lvlText w:val=""/>
      <w:lvlJc w:val="left"/>
      <w:pPr>
        <w:tabs>
          <w:tab w:val="num" w:pos="4320"/>
        </w:tabs>
        <w:ind w:left="4320" w:hanging="360"/>
      </w:pPr>
      <w:rPr>
        <w:rFonts w:ascii="Wingdings" w:hAnsi="Wingdings" w:hint="default"/>
        <w:sz w:val="20"/>
      </w:rPr>
    </w:lvl>
    <w:lvl w:ilvl="6" w:tplc="CE58B8C8">
      <w:start w:val="1"/>
      <w:numFmt w:val="bullet"/>
      <w:lvlText w:val=""/>
      <w:lvlJc w:val="left"/>
      <w:pPr>
        <w:tabs>
          <w:tab w:val="num" w:pos="5040"/>
        </w:tabs>
        <w:ind w:left="5040" w:hanging="360"/>
      </w:pPr>
      <w:rPr>
        <w:rFonts w:ascii="Wingdings" w:hAnsi="Wingdings" w:hint="default"/>
        <w:sz w:val="20"/>
      </w:rPr>
    </w:lvl>
    <w:lvl w:ilvl="7" w:tplc="68DAE05E">
      <w:start w:val="1"/>
      <w:numFmt w:val="bullet"/>
      <w:lvlText w:val=""/>
      <w:lvlJc w:val="left"/>
      <w:pPr>
        <w:tabs>
          <w:tab w:val="num" w:pos="5760"/>
        </w:tabs>
        <w:ind w:left="5760" w:hanging="360"/>
      </w:pPr>
      <w:rPr>
        <w:rFonts w:ascii="Wingdings" w:hAnsi="Wingdings" w:hint="default"/>
        <w:sz w:val="20"/>
      </w:rPr>
    </w:lvl>
    <w:lvl w:ilvl="8" w:tplc="0E32167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11EAC"/>
    <w:multiLevelType w:val="hybridMultilevel"/>
    <w:tmpl w:val="EC1A25D2"/>
    <w:lvl w:ilvl="0" w:tplc="55122C20">
      <w:start w:val="1"/>
      <w:numFmt w:val="bullet"/>
      <w:lvlText w:val=""/>
      <w:lvlJc w:val="left"/>
      <w:pPr>
        <w:tabs>
          <w:tab w:val="num" w:pos="720"/>
        </w:tabs>
        <w:ind w:left="720" w:hanging="360"/>
      </w:pPr>
      <w:rPr>
        <w:rFonts w:ascii="Symbol" w:hAnsi="Symbol" w:hint="default"/>
        <w:sz w:val="20"/>
      </w:rPr>
    </w:lvl>
    <w:lvl w:ilvl="1" w:tplc="2A7E99D6">
      <w:start w:val="1"/>
      <w:numFmt w:val="bullet"/>
      <w:lvlText w:val=""/>
      <w:lvlJc w:val="left"/>
      <w:pPr>
        <w:tabs>
          <w:tab w:val="num" w:pos="1440"/>
        </w:tabs>
        <w:ind w:left="1440" w:hanging="360"/>
      </w:pPr>
      <w:rPr>
        <w:rFonts w:ascii="Symbol" w:hAnsi="Symbol" w:hint="default"/>
        <w:sz w:val="20"/>
      </w:rPr>
    </w:lvl>
    <w:lvl w:ilvl="2" w:tplc="4DAC53A4">
      <w:start w:val="1"/>
      <w:numFmt w:val="bullet"/>
      <w:lvlText w:val=""/>
      <w:lvlJc w:val="left"/>
      <w:pPr>
        <w:tabs>
          <w:tab w:val="num" w:pos="2160"/>
        </w:tabs>
        <w:ind w:left="2160" w:hanging="360"/>
      </w:pPr>
      <w:rPr>
        <w:rFonts w:ascii="Symbol" w:hAnsi="Symbol" w:hint="default"/>
        <w:sz w:val="20"/>
      </w:rPr>
    </w:lvl>
    <w:lvl w:ilvl="3" w:tplc="2448531E">
      <w:start w:val="1"/>
      <w:numFmt w:val="bullet"/>
      <w:lvlText w:val=""/>
      <w:lvlJc w:val="left"/>
      <w:pPr>
        <w:tabs>
          <w:tab w:val="num" w:pos="2880"/>
        </w:tabs>
        <w:ind w:left="2880" w:hanging="360"/>
      </w:pPr>
      <w:rPr>
        <w:rFonts w:ascii="Symbol" w:hAnsi="Symbol" w:hint="default"/>
        <w:sz w:val="20"/>
      </w:rPr>
    </w:lvl>
    <w:lvl w:ilvl="4" w:tplc="1584B8CE">
      <w:start w:val="1"/>
      <w:numFmt w:val="bullet"/>
      <w:lvlText w:val=""/>
      <w:lvlJc w:val="left"/>
      <w:pPr>
        <w:tabs>
          <w:tab w:val="num" w:pos="3600"/>
        </w:tabs>
        <w:ind w:left="3600" w:hanging="360"/>
      </w:pPr>
      <w:rPr>
        <w:rFonts w:ascii="Symbol" w:hAnsi="Symbol" w:hint="default"/>
        <w:sz w:val="20"/>
      </w:rPr>
    </w:lvl>
    <w:lvl w:ilvl="5" w:tplc="26F025AC">
      <w:start w:val="1"/>
      <w:numFmt w:val="bullet"/>
      <w:lvlText w:val=""/>
      <w:lvlJc w:val="left"/>
      <w:pPr>
        <w:tabs>
          <w:tab w:val="num" w:pos="4320"/>
        </w:tabs>
        <w:ind w:left="4320" w:hanging="360"/>
      </w:pPr>
      <w:rPr>
        <w:rFonts w:ascii="Symbol" w:hAnsi="Symbol" w:hint="default"/>
        <w:sz w:val="20"/>
      </w:rPr>
    </w:lvl>
    <w:lvl w:ilvl="6" w:tplc="C3842416">
      <w:start w:val="1"/>
      <w:numFmt w:val="bullet"/>
      <w:lvlText w:val=""/>
      <w:lvlJc w:val="left"/>
      <w:pPr>
        <w:tabs>
          <w:tab w:val="num" w:pos="5040"/>
        </w:tabs>
        <w:ind w:left="5040" w:hanging="360"/>
      </w:pPr>
      <w:rPr>
        <w:rFonts w:ascii="Symbol" w:hAnsi="Symbol" w:hint="default"/>
        <w:sz w:val="20"/>
      </w:rPr>
    </w:lvl>
    <w:lvl w:ilvl="7" w:tplc="C5141406">
      <w:start w:val="1"/>
      <w:numFmt w:val="bullet"/>
      <w:lvlText w:val=""/>
      <w:lvlJc w:val="left"/>
      <w:pPr>
        <w:tabs>
          <w:tab w:val="num" w:pos="5760"/>
        </w:tabs>
        <w:ind w:left="5760" w:hanging="360"/>
      </w:pPr>
      <w:rPr>
        <w:rFonts w:ascii="Symbol" w:hAnsi="Symbol" w:hint="default"/>
        <w:sz w:val="20"/>
      </w:rPr>
    </w:lvl>
    <w:lvl w:ilvl="8" w:tplc="851CF40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C04B47"/>
    <w:multiLevelType w:val="hybridMultilevel"/>
    <w:tmpl w:val="559007C2"/>
    <w:lvl w:ilvl="0" w:tplc="08285944">
      <w:start w:val="1"/>
      <w:numFmt w:val="bullet"/>
      <w:lvlText w:val=""/>
      <w:lvlJc w:val="left"/>
      <w:pPr>
        <w:tabs>
          <w:tab w:val="num" w:pos="720"/>
        </w:tabs>
        <w:ind w:left="720" w:hanging="360"/>
      </w:pPr>
      <w:rPr>
        <w:rFonts w:ascii="Symbol" w:hAnsi="Symbol" w:hint="default"/>
        <w:sz w:val="20"/>
      </w:rPr>
    </w:lvl>
    <w:lvl w:ilvl="1" w:tplc="0C62795C">
      <w:start w:val="1"/>
      <w:numFmt w:val="bullet"/>
      <w:lvlText w:val=""/>
      <w:lvlJc w:val="left"/>
      <w:pPr>
        <w:tabs>
          <w:tab w:val="num" w:pos="1440"/>
        </w:tabs>
        <w:ind w:left="1440" w:hanging="360"/>
      </w:pPr>
      <w:rPr>
        <w:rFonts w:ascii="Symbol" w:hAnsi="Symbol" w:hint="default"/>
        <w:sz w:val="20"/>
      </w:rPr>
    </w:lvl>
    <w:lvl w:ilvl="2" w:tplc="3D069AEA">
      <w:start w:val="1"/>
      <w:numFmt w:val="bullet"/>
      <w:lvlText w:val=""/>
      <w:lvlJc w:val="left"/>
      <w:pPr>
        <w:tabs>
          <w:tab w:val="num" w:pos="2160"/>
        </w:tabs>
        <w:ind w:left="2160" w:hanging="360"/>
      </w:pPr>
      <w:rPr>
        <w:rFonts w:ascii="Symbol" w:hAnsi="Symbol" w:hint="default"/>
        <w:sz w:val="20"/>
      </w:rPr>
    </w:lvl>
    <w:lvl w:ilvl="3" w:tplc="6ECE3C70">
      <w:start w:val="1"/>
      <w:numFmt w:val="bullet"/>
      <w:lvlText w:val=""/>
      <w:lvlJc w:val="left"/>
      <w:pPr>
        <w:tabs>
          <w:tab w:val="num" w:pos="2880"/>
        </w:tabs>
        <w:ind w:left="2880" w:hanging="360"/>
      </w:pPr>
      <w:rPr>
        <w:rFonts w:ascii="Symbol" w:hAnsi="Symbol" w:hint="default"/>
        <w:sz w:val="20"/>
      </w:rPr>
    </w:lvl>
    <w:lvl w:ilvl="4" w:tplc="0310B7F2">
      <w:start w:val="1"/>
      <w:numFmt w:val="bullet"/>
      <w:lvlText w:val=""/>
      <w:lvlJc w:val="left"/>
      <w:pPr>
        <w:tabs>
          <w:tab w:val="num" w:pos="3600"/>
        </w:tabs>
        <w:ind w:left="3600" w:hanging="360"/>
      </w:pPr>
      <w:rPr>
        <w:rFonts w:ascii="Symbol" w:hAnsi="Symbol" w:hint="default"/>
        <w:sz w:val="20"/>
      </w:rPr>
    </w:lvl>
    <w:lvl w:ilvl="5" w:tplc="3A78878C">
      <w:start w:val="1"/>
      <w:numFmt w:val="bullet"/>
      <w:lvlText w:val=""/>
      <w:lvlJc w:val="left"/>
      <w:pPr>
        <w:tabs>
          <w:tab w:val="num" w:pos="4320"/>
        </w:tabs>
        <w:ind w:left="4320" w:hanging="360"/>
      </w:pPr>
      <w:rPr>
        <w:rFonts w:ascii="Symbol" w:hAnsi="Symbol" w:hint="default"/>
        <w:sz w:val="20"/>
      </w:rPr>
    </w:lvl>
    <w:lvl w:ilvl="6" w:tplc="64D80916">
      <w:start w:val="1"/>
      <w:numFmt w:val="bullet"/>
      <w:lvlText w:val=""/>
      <w:lvlJc w:val="left"/>
      <w:pPr>
        <w:tabs>
          <w:tab w:val="num" w:pos="5040"/>
        </w:tabs>
        <w:ind w:left="5040" w:hanging="360"/>
      </w:pPr>
      <w:rPr>
        <w:rFonts w:ascii="Symbol" w:hAnsi="Symbol" w:hint="default"/>
        <w:sz w:val="20"/>
      </w:rPr>
    </w:lvl>
    <w:lvl w:ilvl="7" w:tplc="E3B2B036">
      <w:start w:val="1"/>
      <w:numFmt w:val="bullet"/>
      <w:lvlText w:val=""/>
      <w:lvlJc w:val="left"/>
      <w:pPr>
        <w:tabs>
          <w:tab w:val="num" w:pos="5760"/>
        </w:tabs>
        <w:ind w:left="5760" w:hanging="360"/>
      </w:pPr>
      <w:rPr>
        <w:rFonts w:ascii="Symbol" w:hAnsi="Symbol" w:hint="default"/>
        <w:sz w:val="20"/>
      </w:rPr>
    </w:lvl>
    <w:lvl w:ilvl="8" w:tplc="97CE38B2">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40"/>
    <w:rsid w:val="00116140"/>
    <w:rsid w:val="0081775D"/>
    <w:rsid w:val="00A6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376D0-BDC6-4765-9E77-85C9727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Pr>
      <w:b/>
      <w:bCs/>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styleId="afb">
    <w:name w:val="List Paragraph"/>
    <w:basedOn w:val="a"/>
    <w:uiPriority w:val="34"/>
    <w:qFormat/>
    <w:pPr>
      <w:ind w:left="720"/>
      <w:contextualSpacing/>
    </w:p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Company>SPecialiST RePack</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Учетная запись Майкрософт</cp:lastModifiedBy>
  <cp:revision>42</cp:revision>
  <dcterms:created xsi:type="dcterms:W3CDTF">2025-05-21T06:51:00Z</dcterms:created>
  <dcterms:modified xsi:type="dcterms:W3CDTF">2025-05-22T07:17:00Z</dcterms:modified>
</cp:coreProperties>
</file>